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54" w:rsidRDefault="00C23854" w:rsidP="00C23854">
      <w:pPr>
        <w:pStyle w:val="NoSpacing"/>
        <w:ind w:left="810" w:hanging="810"/>
      </w:pPr>
      <w:r>
        <w:rPr>
          <w:u w:val="single"/>
        </w:rPr>
        <w:t>Edward CHAMBURLEYN</w:t>
      </w:r>
      <w:r>
        <w:t xml:space="preserve">         (fl.1401)</w:t>
      </w:r>
    </w:p>
    <w:p w:rsidR="00C23854" w:rsidRDefault="00C23854" w:rsidP="00C23854">
      <w:pPr>
        <w:pStyle w:val="NoSpacing"/>
        <w:ind w:left="810" w:hanging="810"/>
      </w:pPr>
      <w:r>
        <w:t>Chaplain.</w:t>
      </w:r>
    </w:p>
    <w:p w:rsidR="00C23854" w:rsidRDefault="00C23854" w:rsidP="00C23854">
      <w:pPr>
        <w:pStyle w:val="NoSpacing"/>
        <w:ind w:left="810" w:hanging="810"/>
      </w:pPr>
    </w:p>
    <w:p w:rsidR="00C23854" w:rsidRDefault="00C23854" w:rsidP="00C23854">
      <w:pPr>
        <w:pStyle w:val="NoSpacing"/>
        <w:ind w:left="810" w:hanging="810"/>
      </w:pPr>
    </w:p>
    <w:p w:rsidR="00C23854" w:rsidRDefault="00C23854" w:rsidP="00C23854">
      <w:pPr>
        <w:pStyle w:val="NoSpacing"/>
        <w:ind w:left="810" w:hanging="810"/>
      </w:pPr>
      <w:r>
        <w:t xml:space="preserve">  2 Oct.1401</w:t>
      </w:r>
      <w:r>
        <w:tab/>
        <w:t>John Ive(q.v.) and others granted properties in Stratford-upon-Avon</w:t>
      </w:r>
    </w:p>
    <w:p w:rsidR="00C23854" w:rsidRDefault="00C23854" w:rsidP="00C23854">
      <w:pPr>
        <w:pStyle w:val="NoSpacing"/>
        <w:ind w:left="810" w:hanging="810"/>
      </w:pPr>
      <w:r>
        <w:tab/>
      </w:r>
      <w:r>
        <w:tab/>
        <w:t>to him and William Gybbes(q.v.).</w:t>
      </w:r>
    </w:p>
    <w:p w:rsidR="00C23854" w:rsidRDefault="00C23854" w:rsidP="00C23854">
      <w:pPr>
        <w:pStyle w:val="NoSpacing"/>
        <w:ind w:left="810" w:hanging="810"/>
      </w:pPr>
      <w:r>
        <w:tab/>
      </w:r>
      <w:r>
        <w:tab/>
        <w:t>(</w:t>
      </w:r>
      <w:hyperlink r:id="rId7" w:history="1">
        <w:r w:rsidRPr="00EE1AFB">
          <w:rPr>
            <w:rStyle w:val="Hyperlink"/>
          </w:rPr>
          <w:t>www.nationalarchives.gov.uk/A2A</w:t>
        </w:r>
      </w:hyperlink>
      <w:r>
        <w:t xml:space="preserve">  doc.ref.BRT1/2/351)</w:t>
      </w:r>
    </w:p>
    <w:p w:rsidR="00C23854" w:rsidRDefault="00C23854" w:rsidP="00C23854">
      <w:pPr>
        <w:pStyle w:val="NoSpacing"/>
        <w:ind w:left="810" w:hanging="810"/>
      </w:pPr>
    </w:p>
    <w:p w:rsidR="00C23854" w:rsidRDefault="00C23854" w:rsidP="00C23854">
      <w:pPr>
        <w:pStyle w:val="NoSpacing"/>
        <w:ind w:left="810" w:hanging="810"/>
      </w:pPr>
    </w:p>
    <w:p w:rsidR="00C23854" w:rsidRDefault="00C23854" w:rsidP="00C23854">
      <w:pPr>
        <w:pStyle w:val="NoSpacing"/>
        <w:ind w:left="810" w:hanging="810"/>
      </w:pPr>
      <w:r>
        <w:t>11 November 2012</w:t>
      </w:r>
    </w:p>
    <w:p w:rsidR="00BA4020" w:rsidRPr="00186E49" w:rsidRDefault="00C2385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854" w:rsidRDefault="00C23854" w:rsidP="00552EBA">
      <w:r>
        <w:separator/>
      </w:r>
    </w:p>
  </w:endnote>
  <w:endnote w:type="continuationSeparator" w:id="0">
    <w:p w:rsidR="00C23854" w:rsidRDefault="00C238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3854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854" w:rsidRDefault="00C23854" w:rsidP="00552EBA">
      <w:r>
        <w:separator/>
      </w:r>
    </w:p>
  </w:footnote>
  <w:footnote w:type="continuationSeparator" w:id="0">
    <w:p w:rsidR="00C23854" w:rsidRDefault="00C238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3854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2012-11-29T22:24:00Z</dcterms:created>
  <dcterms:modified xsi:type="dcterms:W3CDTF">2012-11-29T22:24:00Z</dcterms:modified>
</cp:coreProperties>
</file>